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A8D51" w14:textId="77777777" w:rsidR="00635AE7" w:rsidRPr="00635AE7" w:rsidRDefault="00635AE7" w:rsidP="00635AE7">
      <w:pPr>
        <w:pStyle w:val="NormalnyWeb"/>
      </w:pPr>
      <w:r w:rsidRPr="00635AE7">
        <w:t xml:space="preserve">Przyznawanie dyplomu </w:t>
      </w:r>
      <w:proofErr w:type="spellStart"/>
      <w:r w:rsidRPr="00635AE7">
        <w:t>potwierdzającego</w:t>
      </w:r>
      <w:proofErr w:type="spellEnd"/>
      <w:r w:rsidRPr="00635AE7">
        <w:t xml:space="preserve"> </w:t>
      </w:r>
      <w:proofErr w:type="spellStart"/>
      <w:r w:rsidRPr="00635AE7">
        <w:t>umiejętności</w:t>
      </w:r>
      <w:proofErr w:type="spellEnd"/>
      <w:r w:rsidRPr="00635AE7">
        <w:t xml:space="preserve"> wykonywania badań endoskopowych</w:t>
      </w:r>
    </w:p>
    <w:p w14:paraId="22627D08" w14:textId="0A5E7AC5" w:rsidR="00635AE7" w:rsidRPr="00635AE7" w:rsidRDefault="00635AE7" w:rsidP="00635AE7">
      <w:pPr>
        <w:rPr>
          <w:rFonts w:ascii="Times New Roman" w:eastAsia="Times New Roman" w:hAnsi="Times New Roman" w:cs="Times New Roman"/>
          <w:lang w:eastAsia="pl-PL"/>
        </w:rPr>
      </w:pPr>
      <w:r w:rsidRPr="00635AE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Uchwały (</w:t>
      </w:r>
      <w:r w:rsidRPr="00635AE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2/06/2006 ZG PTG-E</w:t>
      </w:r>
      <w:r w:rsidRPr="00635AE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oraz </w:t>
      </w:r>
      <w:r w:rsidRPr="00635AE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6/11/2021</w:t>
      </w:r>
      <w:r w:rsidRPr="00635AE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635AE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ZG PTG-E).</w:t>
      </w:r>
    </w:p>
    <w:p w14:paraId="675E0040" w14:textId="1F6B7BD6" w:rsidR="00635AE7" w:rsidRDefault="00635AE7" w:rsidP="00635AE7">
      <w:pPr>
        <w:pStyle w:val="NormalnyWeb"/>
      </w:pPr>
      <w:r>
        <w:rPr>
          <w:rFonts w:ascii="Times New Roman,Bold" w:hAnsi="Times New Roman,Bold"/>
        </w:rPr>
        <w:t xml:space="preserve"> </w:t>
      </w:r>
    </w:p>
    <w:p w14:paraId="1C3C9090" w14:textId="777A94B8" w:rsidR="00635AE7" w:rsidRDefault="00635AE7" w:rsidP="00635AE7">
      <w:pPr>
        <w:pStyle w:val="NormalnyWeb"/>
        <w:jc w:val="center"/>
      </w:pPr>
      <w:r>
        <w:t>§1</w:t>
      </w:r>
    </w:p>
    <w:p w14:paraId="5A829AB6" w14:textId="3D65E351" w:rsidR="00635AE7" w:rsidRDefault="00635AE7" w:rsidP="00635AE7">
      <w:pPr>
        <w:pStyle w:val="NormalnyWeb"/>
      </w:pPr>
      <w:r>
        <w:t xml:space="preserve">1. W trosce o poziom badań endoskopowych i </w:t>
      </w:r>
      <w:proofErr w:type="spellStart"/>
      <w:r>
        <w:t>spełniając</w:t>
      </w:r>
      <w:proofErr w:type="spellEnd"/>
      <w:r>
        <w:t xml:space="preserve"> wymagania Narodowego Funduszu Zdrowia (NFZ) </w:t>
      </w:r>
      <w:proofErr w:type="spellStart"/>
      <w:r>
        <w:t>odnośnie</w:t>
      </w:r>
      <w:proofErr w:type="spellEnd"/>
      <w:r>
        <w:t xml:space="preserve"> organizacji pracowni endoskopowych oraz </w:t>
      </w:r>
      <w:proofErr w:type="spellStart"/>
      <w:r>
        <w:t>spełniając</w:t>
      </w:r>
      <w:proofErr w:type="spellEnd"/>
      <w:r>
        <w:t xml:space="preserve"> oczekiwania </w:t>
      </w:r>
      <w:proofErr w:type="spellStart"/>
      <w:r>
        <w:t>środowiska</w:t>
      </w:r>
      <w:proofErr w:type="spellEnd"/>
      <w:r>
        <w:t xml:space="preserve"> polskich </w:t>
      </w:r>
      <w:proofErr w:type="spellStart"/>
      <w:r>
        <w:t>gastroenterologów</w:t>
      </w:r>
      <w:proofErr w:type="spellEnd"/>
      <w:r>
        <w:t xml:space="preserve"> - Polskie Towarzystwo Gastroenterologii w porozumieniu z Konsultantem Krajowym ds. Gastroenterologii ustala zasady przyznawania dyplomu </w:t>
      </w:r>
      <w:r>
        <w:t>potwierdzającego</w:t>
      </w:r>
      <w:r>
        <w:t xml:space="preserve"> </w:t>
      </w:r>
      <w:r>
        <w:t>umiejętności</w:t>
      </w:r>
      <w:r>
        <w:t xml:space="preserve"> wykonywania tych badań. </w:t>
      </w:r>
    </w:p>
    <w:p w14:paraId="5F760D02" w14:textId="34A83F12" w:rsidR="00635AE7" w:rsidRDefault="00635AE7" w:rsidP="00635AE7">
      <w:pPr>
        <w:pStyle w:val="NormalnyWeb"/>
        <w:jc w:val="center"/>
      </w:pPr>
      <w:r>
        <w:t>§2</w:t>
      </w:r>
    </w:p>
    <w:p w14:paraId="4EDDFE36" w14:textId="74157D73" w:rsidR="00635AE7" w:rsidRDefault="00635AE7" w:rsidP="00635AE7">
      <w:pPr>
        <w:pStyle w:val="NormalnyWeb"/>
        <w:numPr>
          <w:ilvl w:val="0"/>
          <w:numId w:val="1"/>
        </w:numPr>
      </w:pPr>
      <w:r>
        <w:t xml:space="preserve">Ustanawia </w:t>
      </w:r>
      <w:proofErr w:type="spellStart"/>
      <w:r>
        <w:t>sie</w:t>
      </w:r>
      <w:proofErr w:type="spellEnd"/>
      <w:r>
        <w:t xml:space="preserve">̨ "Dyplom </w:t>
      </w:r>
      <w:proofErr w:type="spellStart"/>
      <w:r>
        <w:t>Umiejętności</w:t>
      </w:r>
      <w:proofErr w:type="spellEnd"/>
      <w:r>
        <w:t xml:space="preserve">" (zwany dalej Dyplomem) </w:t>
      </w:r>
      <w:r>
        <w:t>będący</w:t>
      </w:r>
      <w:r>
        <w:t xml:space="preserve"> dokumentem </w:t>
      </w:r>
      <w:proofErr w:type="spellStart"/>
      <w:r>
        <w:t>potwierdzającym</w:t>
      </w:r>
      <w:proofErr w:type="spellEnd"/>
      <w:r>
        <w:t xml:space="preserve"> </w:t>
      </w:r>
      <w:proofErr w:type="spellStart"/>
      <w:r>
        <w:t>umiejętnośc</w:t>
      </w:r>
      <w:proofErr w:type="spellEnd"/>
      <w:r>
        <w:t xml:space="preserve">́ wykonywania badań i </w:t>
      </w:r>
      <w:proofErr w:type="spellStart"/>
      <w:r>
        <w:t>zabiegów</w:t>
      </w:r>
      <w:proofErr w:type="spellEnd"/>
      <w:r>
        <w:t xml:space="preserve"> endoskopowych układu pokarmowego. Dyplom przyznaje </w:t>
      </w:r>
      <w:proofErr w:type="spellStart"/>
      <w:r>
        <w:t>Zarząd</w:t>
      </w:r>
      <w:proofErr w:type="spellEnd"/>
      <w:r>
        <w:t xml:space="preserve"> </w:t>
      </w:r>
      <w:proofErr w:type="spellStart"/>
      <w:r>
        <w:t>Główny</w:t>
      </w:r>
      <w:proofErr w:type="spellEnd"/>
      <w:r>
        <w:t xml:space="preserve"> Polskiego Towarzystwa Gastroenterologii (PTG-E). </w:t>
      </w:r>
    </w:p>
    <w:p w14:paraId="356E3A74" w14:textId="77777777" w:rsidR="00635AE7" w:rsidRDefault="00635AE7" w:rsidP="00635AE7">
      <w:pPr>
        <w:pStyle w:val="NormalnyWeb"/>
        <w:numPr>
          <w:ilvl w:val="0"/>
          <w:numId w:val="1"/>
        </w:numPr>
      </w:pPr>
      <w:r>
        <w:t xml:space="preserve">Dyplom nadaje </w:t>
      </w:r>
      <w:proofErr w:type="spellStart"/>
      <w:r>
        <w:t>sie</w:t>
      </w:r>
      <w:proofErr w:type="spellEnd"/>
      <w:r>
        <w:t xml:space="preserve">̨ w </w:t>
      </w:r>
      <w:proofErr w:type="spellStart"/>
      <w:r>
        <w:t>następujących</w:t>
      </w:r>
      <w:proofErr w:type="spellEnd"/>
      <w:r>
        <w:t xml:space="preserve"> działach endoskopii układu pokarmowego </w:t>
      </w:r>
      <w:proofErr w:type="spellStart"/>
      <w:r>
        <w:t>obejmujących</w:t>
      </w:r>
      <w:proofErr w:type="spellEnd"/>
      <w:r>
        <w:t xml:space="preserve"> </w:t>
      </w:r>
      <w:proofErr w:type="spellStart"/>
      <w:r>
        <w:t>zarówno</w:t>
      </w:r>
      <w:proofErr w:type="spellEnd"/>
      <w:r>
        <w:t xml:space="preserve"> procedury diagnostyczne jak i terapeutyczne: panendoskopia, </w:t>
      </w:r>
      <w:proofErr w:type="spellStart"/>
      <w:r>
        <w:t>kolonoskopia</w:t>
      </w:r>
      <w:proofErr w:type="spellEnd"/>
      <w:r>
        <w:t xml:space="preserve"> oraz endoskopowa </w:t>
      </w:r>
      <w:proofErr w:type="spellStart"/>
      <w:r>
        <w:t>cholangiopankreatografia</w:t>
      </w:r>
      <w:proofErr w:type="spellEnd"/>
      <w:r>
        <w:t xml:space="preserve"> wsteczna (ECPW). </w:t>
      </w:r>
    </w:p>
    <w:p w14:paraId="60C55000" w14:textId="68BF7BDC" w:rsidR="00635AE7" w:rsidRDefault="00635AE7" w:rsidP="00635AE7">
      <w:pPr>
        <w:pStyle w:val="NormalnyWeb"/>
        <w:numPr>
          <w:ilvl w:val="0"/>
          <w:numId w:val="1"/>
        </w:numPr>
      </w:pPr>
      <w:r>
        <w:t xml:space="preserve">Dyplom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ubiegac</w:t>
      </w:r>
      <w:proofErr w:type="spellEnd"/>
      <w:r>
        <w:t xml:space="preserve">́ </w:t>
      </w:r>
      <w:proofErr w:type="spellStart"/>
      <w:r>
        <w:t>sie</w:t>
      </w:r>
      <w:proofErr w:type="spellEnd"/>
      <w:r>
        <w:t xml:space="preserve">̨ specjalista jednej z wymienionych dziedzin: choroby </w:t>
      </w:r>
      <w:proofErr w:type="spellStart"/>
      <w:r>
        <w:t>wewnętrzne</w:t>
      </w:r>
      <w:proofErr w:type="spellEnd"/>
      <w:r>
        <w:t>, chirurgia, pediatria</w:t>
      </w:r>
      <w:r>
        <w:t>.</w:t>
      </w:r>
    </w:p>
    <w:p w14:paraId="14FF8CC1" w14:textId="08907ADA" w:rsidR="00635AE7" w:rsidRDefault="00635AE7" w:rsidP="00635AE7">
      <w:pPr>
        <w:pStyle w:val="NormalnyWeb"/>
        <w:numPr>
          <w:ilvl w:val="0"/>
          <w:numId w:val="1"/>
        </w:numPr>
      </w:pPr>
      <w:r>
        <w:t xml:space="preserve">Dyplom z </w:t>
      </w:r>
      <w:proofErr w:type="spellStart"/>
      <w:r>
        <w:t>kolonoskopii</w:t>
      </w:r>
      <w:proofErr w:type="spellEnd"/>
      <w:r>
        <w:t xml:space="preserve"> i panendoskopii może ubiegać się osoba w trakcie specjalizacji z dziedzin: gastroenterologia, choroby wewnętrzne, chirurgia, pediatria po zakończeniu modułu podstawowego.</w:t>
      </w:r>
    </w:p>
    <w:p w14:paraId="0C9B045E" w14:textId="3588627E" w:rsidR="00635AE7" w:rsidRDefault="00635AE7" w:rsidP="00635AE7">
      <w:pPr>
        <w:pStyle w:val="NormalnyWeb"/>
        <w:ind w:left="720"/>
        <w:jc w:val="center"/>
      </w:pPr>
      <w:r>
        <w:t>§3</w:t>
      </w:r>
    </w:p>
    <w:p w14:paraId="320340FF" w14:textId="77777777" w:rsidR="00635AE7" w:rsidRDefault="00635AE7" w:rsidP="00635AE7">
      <w:pPr>
        <w:pStyle w:val="NormalnyWeb"/>
        <w:numPr>
          <w:ilvl w:val="0"/>
          <w:numId w:val="2"/>
        </w:numPr>
      </w:pPr>
      <w:r>
        <w:t xml:space="preserve">Posiadanie specjalizacji z gastroenterologii stanowi </w:t>
      </w:r>
      <w:proofErr w:type="spellStart"/>
      <w:r>
        <w:t>wystarczające</w:t>
      </w:r>
      <w:proofErr w:type="spellEnd"/>
      <w:r>
        <w:t xml:space="preserve"> potwierdzenie </w:t>
      </w:r>
      <w:proofErr w:type="spellStart"/>
      <w:r>
        <w:t>umiejętności</w:t>
      </w:r>
      <w:proofErr w:type="spellEnd"/>
      <w:r>
        <w:t xml:space="preserve"> wykonywania panendoskopii i </w:t>
      </w:r>
      <w:proofErr w:type="spellStart"/>
      <w:r>
        <w:t>kolonoskopii</w:t>
      </w:r>
      <w:proofErr w:type="spellEnd"/>
      <w:r>
        <w:t xml:space="preserve">, </w:t>
      </w:r>
      <w:proofErr w:type="spellStart"/>
      <w:r>
        <w:t>poniewaz</w:t>
      </w:r>
      <w:proofErr w:type="spellEnd"/>
      <w:r>
        <w:t xml:space="preserve">̇ </w:t>
      </w:r>
      <w:proofErr w:type="spellStart"/>
      <w:r>
        <w:t>umiejętnośc</w:t>
      </w:r>
      <w:proofErr w:type="spellEnd"/>
      <w:r>
        <w:t xml:space="preserve">́ wykonywania tych procedur jest weryfikowana w czasie egzaminu specjalizacyjnego z gastroenterologii. </w:t>
      </w:r>
    </w:p>
    <w:p w14:paraId="41E14EFA" w14:textId="77777777" w:rsidR="00635AE7" w:rsidRDefault="00635AE7" w:rsidP="00635AE7">
      <w:pPr>
        <w:pStyle w:val="NormalnyWeb"/>
        <w:numPr>
          <w:ilvl w:val="0"/>
          <w:numId w:val="2"/>
        </w:numPr>
      </w:pPr>
      <w:r>
        <w:t xml:space="preserve">Lekarz </w:t>
      </w:r>
      <w:proofErr w:type="spellStart"/>
      <w:r>
        <w:t>posiadający</w:t>
      </w:r>
      <w:proofErr w:type="spellEnd"/>
      <w:r>
        <w:t xml:space="preserve"> specjalizację z gastroenterologii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otrzymac</w:t>
      </w:r>
      <w:proofErr w:type="spellEnd"/>
      <w:r>
        <w:t xml:space="preserve">́ Dyplom z panendoskopii i/lub </w:t>
      </w:r>
      <w:proofErr w:type="spellStart"/>
      <w:r>
        <w:t>kolonoskopii</w:t>
      </w:r>
      <w:proofErr w:type="spellEnd"/>
      <w:r>
        <w:t xml:space="preserve">, po </w:t>
      </w:r>
      <w:proofErr w:type="spellStart"/>
      <w:r>
        <w:t>złożeniu</w:t>
      </w:r>
      <w:proofErr w:type="spellEnd"/>
      <w:r>
        <w:t xml:space="preserve"> wniosku </w:t>
      </w:r>
      <w:proofErr w:type="gramStart"/>
      <w:r>
        <w:t xml:space="preserve">( </w:t>
      </w:r>
      <w:proofErr w:type="spellStart"/>
      <w:r>
        <w:t>załącznik</w:t>
      </w:r>
      <w:proofErr w:type="spellEnd"/>
      <w:proofErr w:type="gramEnd"/>
      <w:r>
        <w:t xml:space="preserve"> 1) wraz z </w:t>
      </w:r>
      <w:proofErr w:type="spellStart"/>
      <w:r>
        <w:t>załącznikami</w:t>
      </w:r>
      <w:proofErr w:type="spellEnd"/>
      <w:r>
        <w:t xml:space="preserve"> (wykaz A). </w:t>
      </w:r>
    </w:p>
    <w:p w14:paraId="7B9FAC93" w14:textId="4C374427" w:rsidR="00635AE7" w:rsidRDefault="00635AE7" w:rsidP="00635AE7">
      <w:pPr>
        <w:pStyle w:val="NormalnyWeb"/>
        <w:ind w:left="720"/>
        <w:jc w:val="center"/>
      </w:pPr>
      <w:r>
        <w:t>§4</w:t>
      </w:r>
    </w:p>
    <w:p w14:paraId="37AC88DA" w14:textId="7A16906B" w:rsidR="00635AE7" w:rsidRDefault="00635AE7" w:rsidP="00635AE7">
      <w:pPr>
        <w:pStyle w:val="NormalnyWeb"/>
      </w:pPr>
      <w:r>
        <w:t xml:space="preserve">1. Lekarz </w:t>
      </w:r>
      <w:proofErr w:type="spellStart"/>
      <w:r>
        <w:t>posiadający</w:t>
      </w:r>
      <w:proofErr w:type="spellEnd"/>
      <w:r>
        <w:t xml:space="preserve"> specjalizację z </w:t>
      </w:r>
      <w:proofErr w:type="spellStart"/>
      <w:r>
        <w:t>chorób</w:t>
      </w:r>
      <w:proofErr w:type="spellEnd"/>
      <w:r>
        <w:t xml:space="preserve"> </w:t>
      </w:r>
      <w:proofErr w:type="spellStart"/>
      <w:r>
        <w:t>wewnętrznych</w:t>
      </w:r>
      <w:proofErr w:type="spellEnd"/>
      <w:r>
        <w:t xml:space="preserve"> lub chirurgii albo pediatrii</w:t>
      </w:r>
      <w:r>
        <w:t xml:space="preserve"> oraz lekarz w trakcie specjalizacji z gastroenterologii, chirurgii, pediatrii i gastroenterologii po zakończeniu modułu podstawowego</w:t>
      </w:r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otrzymac</w:t>
      </w:r>
      <w:proofErr w:type="spellEnd"/>
      <w:r>
        <w:t xml:space="preserve">́ </w:t>
      </w:r>
      <w:r>
        <w:t>D</w:t>
      </w:r>
      <w:r>
        <w:t xml:space="preserve">yplom z panendoskopii i/lub </w:t>
      </w:r>
      <w:proofErr w:type="spellStart"/>
      <w:r>
        <w:t>kolonoskopii</w:t>
      </w:r>
      <w:proofErr w:type="spellEnd"/>
      <w:r>
        <w:t xml:space="preserve"> po </w:t>
      </w:r>
      <w:proofErr w:type="spellStart"/>
      <w:r>
        <w:t>złożeniu</w:t>
      </w:r>
      <w:proofErr w:type="spellEnd"/>
      <w:r>
        <w:t xml:space="preserve"> wniosku (</w:t>
      </w:r>
      <w:proofErr w:type="spellStart"/>
      <w:r>
        <w:t>załącznik</w:t>
      </w:r>
      <w:proofErr w:type="spellEnd"/>
      <w:r>
        <w:t xml:space="preserve"> 2) wraz z wymaganymi </w:t>
      </w:r>
      <w:proofErr w:type="spellStart"/>
      <w:r>
        <w:t>załącznikami</w:t>
      </w:r>
      <w:proofErr w:type="spellEnd"/>
      <w:r>
        <w:t xml:space="preserve"> (wykaz B) i po zdaniu egzaminu. </w:t>
      </w:r>
      <w:r>
        <w:t>Lekarz w trakcie wyżej wymienionych specjalizacji zobowiązany do jest dostarczenia potwierdzenia ukończenia modułu podstawowego przez kierownika specjalizacji.</w:t>
      </w:r>
    </w:p>
    <w:p w14:paraId="710ADA00" w14:textId="23BE1586" w:rsidR="00635AE7" w:rsidRDefault="00635AE7" w:rsidP="00635AE7">
      <w:pPr>
        <w:pStyle w:val="NormalnyWeb"/>
        <w:numPr>
          <w:ilvl w:val="0"/>
          <w:numId w:val="3"/>
        </w:numPr>
      </w:pPr>
      <w:r>
        <w:lastRenderedPageBreak/>
        <w:t xml:space="preserve">Lekarz </w:t>
      </w:r>
      <w:proofErr w:type="spellStart"/>
      <w:r>
        <w:t>posiadający</w:t>
      </w:r>
      <w:proofErr w:type="spellEnd"/>
      <w:r>
        <w:t xml:space="preserve"> specjalizację z </w:t>
      </w:r>
      <w:proofErr w:type="spellStart"/>
      <w:r>
        <w:t>chorób</w:t>
      </w:r>
      <w:proofErr w:type="spellEnd"/>
      <w:r>
        <w:t xml:space="preserve"> </w:t>
      </w:r>
      <w:proofErr w:type="spellStart"/>
      <w:r>
        <w:t>wewnętrznych</w:t>
      </w:r>
      <w:proofErr w:type="spellEnd"/>
      <w:r>
        <w:t xml:space="preserve"> lub chirurgii albo pediatrii oraz lekarz w trakcie specjalizacji z gastroenterologii, chirurgii, pediatrii i gastroenterologii po zakończeniu modułu podstawowego</w:t>
      </w:r>
      <w:r>
        <w:t xml:space="preserve"> </w:t>
      </w:r>
      <w:r>
        <w:t xml:space="preserve">i </w:t>
      </w:r>
      <w:proofErr w:type="spellStart"/>
      <w:r>
        <w:t>uczestniczący</w:t>
      </w:r>
      <w:proofErr w:type="spellEnd"/>
      <w:r>
        <w:t xml:space="preserve"> w </w:t>
      </w:r>
      <w:proofErr w:type="spellStart"/>
      <w:r>
        <w:t>ogólnopolskim</w:t>
      </w:r>
      <w:proofErr w:type="spellEnd"/>
      <w:r>
        <w:t xml:space="preserve"> Programie Badań Przesiewowych i </w:t>
      </w:r>
      <w:proofErr w:type="spellStart"/>
      <w:r>
        <w:t>spełniający</w:t>
      </w:r>
      <w:proofErr w:type="spellEnd"/>
      <w:r>
        <w:t xml:space="preserve"> odpowiednie kryteria </w:t>
      </w:r>
      <w:proofErr w:type="spellStart"/>
      <w:r>
        <w:t>jakości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otrzymac</w:t>
      </w:r>
      <w:proofErr w:type="spellEnd"/>
      <w:r>
        <w:t xml:space="preserve">́ Dyplom z </w:t>
      </w:r>
      <w:proofErr w:type="spellStart"/>
      <w:r>
        <w:t>kolonoskopii</w:t>
      </w:r>
      <w:proofErr w:type="spellEnd"/>
      <w:r>
        <w:t xml:space="preserve"> bez egzaminu po </w:t>
      </w:r>
      <w:proofErr w:type="spellStart"/>
      <w:r>
        <w:t>złożeniu</w:t>
      </w:r>
      <w:proofErr w:type="spellEnd"/>
      <w:r>
        <w:t xml:space="preserve"> wniosku (</w:t>
      </w:r>
      <w:proofErr w:type="spellStart"/>
      <w:r>
        <w:t>załącznik</w:t>
      </w:r>
      <w:proofErr w:type="spellEnd"/>
      <w:r>
        <w:t xml:space="preserve"> 3) wraz z </w:t>
      </w:r>
      <w:proofErr w:type="spellStart"/>
      <w:r>
        <w:t>załącznikami</w:t>
      </w:r>
      <w:proofErr w:type="spellEnd"/>
      <w:r>
        <w:t xml:space="preserve"> (wykaz C). Lekarz w trakcie wyżej wymienionych specjalizacji zobowiązany do jest dostarczenia potwierdzenia ukończenia modułu podstawowego przez kierownika specjalizacji.</w:t>
      </w:r>
    </w:p>
    <w:p w14:paraId="485A24CA" w14:textId="77777777" w:rsidR="00635AE7" w:rsidRDefault="00635AE7" w:rsidP="00635AE7">
      <w:pPr>
        <w:pStyle w:val="NormalnyWeb"/>
        <w:numPr>
          <w:ilvl w:val="0"/>
          <w:numId w:val="3"/>
        </w:numPr>
      </w:pPr>
      <w:r>
        <w:t xml:space="preserve">Lekarz </w:t>
      </w:r>
      <w:proofErr w:type="spellStart"/>
      <w:r>
        <w:t>posiadający</w:t>
      </w:r>
      <w:proofErr w:type="spellEnd"/>
      <w:r>
        <w:t xml:space="preserve"> specjalizację z gastroenterologii lub jedną ze specjalizacji wymienionych w §2 pkt 3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otrzymac</w:t>
      </w:r>
      <w:proofErr w:type="spellEnd"/>
      <w:r>
        <w:t xml:space="preserve">́ Dyplom </w:t>
      </w:r>
      <w:proofErr w:type="spellStart"/>
      <w:r>
        <w:t>Umiejętności</w:t>
      </w:r>
      <w:proofErr w:type="spellEnd"/>
      <w:r>
        <w:t xml:space="preserve"> Wykonywania ECPW po </w:t>
      </w:r>
      <w:proofErr w:type="spellStart"/>
      <w:r>
        <w:t>złożeniu</w:t>
      </w:r>
      <w:proofErr w:type="spellEnd"/>
      <w:r>
        <w:t xml:space="preserve"> wniosku (</w:t>
      </w:r>
      <w:proofErr w:type="spellStart"/>
      <w:r>
        <w:t>załącznik</w:t>
      </w:r>
      <w:proofErr w:type="spellEnd"/>
      <w:r>
        <w:t xml:space="preserve"> 4) wraz z </w:t>
      </w:r>
      <w:proofErr w:type="spellStart"/>
      <w:r>
        <w:t>załącznikami</w:t>
      </w:r>
      <w:proofErr w:type="spellEnd"/>
      <w:r>
        <w:t xml:space="preserve"> (wykaz D). </w:t>
      </w:r>
    </w:p>
    <w:p w14:paraId="45423DB6" w14:textId="7F3E77D6" w:rsidR="00635AE7" w:rsidRDefault="00635AE7" w:rsidP="00635AE7">
      <w:pPr>
        <w:pStyle w:val="NormalnyWeb"/>
        <w:ind w:left="720"/>
        <w:jc w:val="center"/>
      </w:pPr>
      <w:r>
        <w:t>§5</w:t>
      </w:r>
    </w:p>
    <w:p w14:paraId="19465147" w14:textId="77777777" w:rsidR="00635AE7" w:rsidRDefault="00635AE7" w:rsidP="00635AE7">
      <w:pPr>
        <w:pStyle w:val="NormalnyWeb"/>
        <w:numPr>
          <w:ilvl w:val="0"/>
          <w:numId w:val="4"/>
        </w:numPr>
      </w:pPr>
      <w:r>
        <w:t xml:space="preserve">Po pozytywnym rozpatrzeniu aplikacji wnioskodawcy (i zdaniu egzaminu w przypadku jego </w:t>
      </w:r>
      <w:proofErr w:type="spellStart"/>
      <w:r>
        <w:t>wymagalności</w:t>
      </w:r>
      <w:proofErr w:type="spellEnd"/>
      <w:r>
        <w:t xml:space="preserve"> - § 4, pkt.1) </w:t>
      </w:r>
      <w:proofErr w:type="spellStart"/>
      <w:r>
        <w:t>Zarząd</w:t>
      </w:r>
      <w:proofErr w:type="spellEnd"/>
      <w:r>
        <w:t xml:space="preserve"> </w:t>
      </w:r>
      <w:proofErr w:type="spellStart"/>
      <w:r>
        <w:t>Główny</w:t>
      </w:r>
      <w:proofErr w:type="spellEnd"/>
      <w:r>
        <w:t xml:space="preserve"> PTG-E przyznaje Dyplom z </w:t>
      </w:r>
      <w:proofErr w:type="spellStart"/>
      <w:r>
        <w:t>określonego</w:t>
      </w:r>
      <w:proofErr w:type="spellEnd"/>
      <w:r>
        <w:t xml:space="preserve"> działu endoskopii. </w:t>
      </w:r>
    </w:p>
    <w:p w14:paraId="39A8C252" w14:textId="77777777" w:rsidR="00635AE7" w:rsidRDefault="00635AE7" w:rsidP="00635AE7">
      <w:pPr>
        <w:pStyle w:val="NormalnyWeb"/>
        <w:numPr>
          <w:ilvl w:val="0"/>
          <w:numId w:val="4"/>
        </w:numPr>
      </w:pPr>
      <w:proofErr w:type="spellStart"/>
      <w:r>
        <w:t>Zarząd</w:t>
      </w:r>
      <w:proofErr w:type="spellEnd"/>
      <w:r>
        <w:t xml:space="preserve"> </w:t>
      </w:r>
      <w:proofErr w:type="spellStart"/>
      <w:r>
        <w:t>Główny</w:t>
      </w:r>
      <w:proofErr w:type="spellEnd"/>
      <w:r>
        <w:t xml:space="preserve"> PTG-E ma prawo </w:t>
      </w:r>
      <w:proofErr w:type="spellStart"/>
      <w:r>
        <w:t>zażądac</w:t>
      </w:r>
      <w:proofErr w:type="spellEnd"/>
      <w:r>
        <w:t xml:space="preserve">́ dodatkowych </w:t>
      </w:r>
      <w:proofErr w:type="spellStart"/>
      <w:r>
        <w:t>dokumentów</w:t>
      </w:r>
      <w:proofErr w:type="spellEnd"/>
      <w:r>
        <w:t xml:space="preserve"> i </w:t>
      </w:r>
      <w:proofErr w:type="spellStart"/>
      <w:r>
        <w:t>wyjaśnien</w:t>
      </w:r>
      <w:proofErr w:type="spellEnd"/>
      <w:r>
        <w:t xml:space="preserve">́, a w </w:t>
      </w:r>
      <w:proofErr w:type="spellStart"/>
      <w:r>
        <w:t>szczególnych</w:t>
      </w:r>
      <w:proofErr w:type="spellEnd"/>
      <w:r>
        <w:t xml:space="preserve"> przypadkach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wystąpic</w:t>
      </w:r>
      <w:proofErr w:type="spellEnd"/>
      <w:r>
        <w:t xml:space="preserve">́ z wnioskiem skierowania kandydata na egzamin, nawet </w:t>
      </w:r>
      <w:proofErr w:type="spellStart"/>
      <w:r>
        <w:t>jeśli</w:t>
      </w:r>
      <w:proofErr w:type="spellEnd"/>
      <w:r>
        <w:t xml:space="preserve"> warunki uzyskania Dyplomu nie przewidywały takiego egzaminu. </w:t>
      </w:r>
    </w:p>
    <w:p w14:paraId="1A33A01A" w14:textId="77777777" w:rsidR="00635AE7" w:rsidRDefault="00635AE7" w:rsidP="00635AE7">
      <w:pPr>
        <w:pStyle w:val="NormalnyWeb"/>
        <w:numPr>
          <w:ilvl w:val="0"/>
          <w:numId w:val="4"/>
        </w:numPr>
      </w:pPr>
      <w:r>
        <w:t xml:space="preserve">Liderom polskiej endoskopii, osobom, </w:t>
      </w:r>
      <w:proofErr w:type="spellStart"/>
      <w:r>
        <w:t>które</w:t>
      </w:r>
      <w:proofErr w:type="spellEnd"/>
      <w:r>
        <w:t xml:space="preserve"> wprowadzały </w:t>
      </w:r>
      <w:proofErr w:type="spellStart"/>
      <w:r>
        <w:t>poszczególne</w:t>
      </w:r>
      <w:proofErr w:type="spellEnd"/>
      <w:r>
        <w:t xml:space="preserve"> typy endoskopii w Polsce, osobom </w:t>
      </w:r>
      <w:proofErr w:type="spellStart"/>
      <w:r>
        <w:t>mającym</w:t>
      </w:r>
      <w:proofErr w:type="spellEnd"/>
      <w:r>
        <w:t xml:space="preserve"> wybitne </w:t>
      </w:r>
      <w:proofErr w:type="spellStart"/>
      <w:r>
        <w:t>doświadczenie</w:t>
      </w:r>
      <w:proofErr w:type="spellEnd"/>
      <w:r>
        <w:t xml:space="preserve"> i </w:t>
      </w:r>
      <w:proofErr w:type="spellStart"/>
      <w:r>
        <w:t>szczególne</w:t>
      </w:r>
      <w:proofErr w:type="spellEnd"/>
      <w:r>
        <w:t xml:space="preserve"> </w:t>
      </w:r>
      <w:proofErr w:type="spellStart"/>
      <w:r>
        <w:t>osiągnięcia</w:t>
      </w:r>
      <w:proofErr w:type="spellEnd"/>
      <w:r>
        <w:t xml:space="preserve"> w badaniach i zabiegach endoskopowych, </w:t>
      </w:r>
      <w:proofErr w:type="spellStart"/>
      <w:r>
        <w:t>wyróżniającym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duża</w:t>
      </w:r>
      <w:proofErr w:type="spellEnd"/>
      <w:r>
        <w:t xml:space="preserve">̨ liczbą dobrze wyszkolonych </w:t>
      </w:r>
      <w:proofErr w:type="spellStart"/>
      <w:r>
        <w:t>uczniów</w:t>
      </w:r>
      <w:proofErr w:type="spellEnd"/>
      <w:r>
        <w:t xml:space="preserve">, </w:t>
      </w:r>
      <w:proofErr w:type="spellStart"/>
      <w:r>
        <w:t>biorących</w:t>
      </w:r>
      <w:proofErr w:type="spellEnd"/>
      <w:r>
        <w:t xml:space="preserve"> udział w egzaminach praktycznych z endoskopii, </w:t>
      </w:r>
      <w:proofErr w:type="spellStart"/>
      <w:r>
        <w:t>mających</w:t>
      </w:r>
      <w:proofErr w:type="spellEnd"/>
      <w:r>
        <w:t xml:space="preserve"> wymierne </w:t>
      </w:r>
      <w:proofErr w:type="spellStart"/>
      <w:r>
        <w:t>osiągnięcia</w:t>
      </w:r>
      <w:proofErr w:type="spellEnd"/>
      <w:r>
        <w:t xml:space="preserve"> we wprowadzaniu i upowszechnianiu nowych technik endoskopowych, uznanych i cenionych w </w:t>
      </w:r>
      <w:proofErr w:type="spellStart"/>
      <w:r>
        <w:t>środowisku</w:t>
      </w:r>
      <w:proofErr w:type="spellEnd"/>
      <w:r>
        <w:t xml:space="preserve"> </w:t>
      </w:r>
      <w:proofErr w:type="spellStart"/>
      <w:r>
        <w:t>międzynarodowym</w:t>
      </w:r>
      <w:proofErr w:type="spellEnd"/>
      <w:r>
        <w:t xml:space="preserve"> i </w:t>
      </w:r>
      <w:proofErr w:type="spellStart"/>
      <w:r>
        <w:t>cieszących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powszechnym uznaniem w kraju - </w:t>
      </w:r>
      <w:proofErr w:type="spellStart"/>
      <w:r>
        <w:t>Zarząd</w:t>
      </w:r>
      <w:proofErr w:type="spellEnd"/>
      <w:r>
        <w:t xml:space="preserve"> </w:t>
      </w:r>
      <w:proofErr w:type="spellStart"/>
      <w:r>
        <w:t>Główny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przyznac</w:t>
      </w:r>
      <w:proofErr w:type="spellEnd"/>
      <w:r>
        <w:t xml:space="preserve">́ Dyplom w endoskopii lub w </w:t>
      </w:r>
      <w:proofErr w:type="spellStart"/>
      <w:r>
        <w:t>określonym</w:t>
      </w:r>
      <w:proofErr w:type="spellEnd"/>
      <w:r>
        <w:t xml:space="preserve"> dziale endoskopii. Dyplomy przyznane </w:t>
      </w:r>
      <w:proofErr w:type="spellStart"/>
      <w:r>
        <w:t>będa</w:t>
      </w:r>
      <w:proofErr w:type="spellEnd"/>
      <w:r>
        <w:t xml:space="preserve">̨ jednorazowo do </w:t>
      </w:r>
      <w:proofErr w:type="spellStart"/>
      <w:r>
        <w:t>końca</w:t>
      </w:r>
      <w:proofErr w:type="spellEnd"/>
      <w:r>
        <w:t xml:space="preserve"> </w:t>
      </w:r>
      <w:proofErr w:type="gramStart"/>
      <w:r>
        <w:t>2007r.</w:t>
      </w:r>
      <w:proofErr w:type="gramEnd"/>
      <w:r>
        <w:t xml:space="preserve"> </w:t>
      </w:r>
    </w:p>
    <w:p w14:paraId="4991D6E4" w14:textId="237DD055" w:rsidR="00635AE7" w:rsidRDefault="00635AE7" w:rsidP="00635AE7">
      <w:pPr>
        <w:pStyle w:val="NormalnyWeb"/>
        <w:ind w:left="720"/>
        <w:jc w:val="center"/>
      </w:pPr>
      <w:r>
        <w:t>§6</w:t>
      </w:r>
    </w:p>
    <w:p w14:paraId="7AEDD3AC" w14:textId="77777777" w:rsidR="00635AE7" w:rsidRDefault="00635AE7" w:rsidP="00635AE7">
      <w:pPr>
        <w:pStyle w:val="NormalnyWeb"/>
        <w:numPr>
          <w:ilvl w:val="0"/>
          <w:numId w:val="5"/>
        </w:numPr>
      </w:pPr>
      <w:r>
        <w:t xml:space="preserve">Kryteria </w:t>
      </w:r>
      <w:proofErr w:type="spellStart"/>
      <w:r>
        <w:t>wstępne</w:t>
      </w:r>
      <w:proofErr w:type="spellEnd"/>
      <w:r>
        <w:t xml:space="preserve"> dopuszczenia do egzaminu w </w:t>
      </w:r>
      <w:proofErr w:type="spellStart"/>
      <w:r>
        <w:t>zależności</w:t>
      </w:r>
      <w:proofErr w:type="spellEnd"/>
      <w:r>
        <w:t xml:space="preserve"> od działu endoskopii we wniosku: </w:t>
      </w:r>
    </w:p>
    <w:p w14:paraId="10DE6E70" w14:textId="77777777" w:rsidR="00635AE7" w:rsidRDefault="00635AE7" w:rsidP="00635AE7">
      <w:pPr>
        <w:pStyle w:val="NormalnyWeb"/>
        <w:ind w:left="720"/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t xml:space="preserve"> </w:t>
      </w:r>
      <w:r>
        <w:t xml:space="preserve">wykonanie 500 panendoskopii i odpowiedniej liczby procedur terapeutycznych wymienionych w </w:t>
      </w:r>
      <w:proofErr w:type="spellStart"/>
      <w:r>
        <w:t>załączniku</w:t>
      </w:r>
      <w:proofErr w:type="spellEnd"/>
      <w:r>
        <w:t xml:space="preserve"> 5, </w:t>
      </w:r>
    </w:p>
    <w:p w14:paraId="403F8964" w14:textId="77777777" w:rsidR="00635AE7" w:rsidRDefault="00635AE7" w:rsidP="00635AE7">
      <w:pPr>
        <w:pStyle w:val="NormalnyWeb"/>
        <w:ind w:left="720"/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t xml:space="preserve"> </w:t>
      </w:r>
      <w:r>
        <w:t xml:space="preserve">wykonanie 500 </w:t>
      </w:r>
      <w:proofErr w:type="spellStart"/>
      <w:r>
        <w:t>kolonoskopii</w:t>
      </w:r>
      <w:proofErr w:type="spellEnd"/>
      <w:r>
        <w:t xml:space="preserve"> i odpowiedniej liczby procedur terapeutycznych wymienionych w </w:t>
      </w:r>
      <w:proofErr w:type="spellStart"/>
      <w:r>
        <w:t>załączniku</w:t>
      </w:r>
      <w:proofErr w:type="spellEnd"/>
      <w:r>
        <w:t xml:space="preserve"> 5. </w:t>
      </w:r>
    </w:p>
    <w:p w14:paraId="60869ED6" w14:textId="77777777" w:rsidR="00635AE7" w:rsidRDefault="00635AE7" w:rsidP="00635AE7">
      <w:pPr>
        <w:pStyle w:val="NormalnyWeb"/>
        <w:numPr>
          <w:ilvl w:val="0"/>
          <w:numId w:val="5"/>
        </w:numPr>
      </w:pPr>
      <w:r>
        <w:t xml:space="preserve">Egzamin składa </w:t>
      </w:r>
      <w:proofErr w:type="spellStart"/>
      <w:r>
        <w:t>sie</w:t>
      </w:r>
      <w:proofErr w:type="spellEnd"/>
      <w:r>
        <w:t xml:space="preserve">̨ z trzech </w:t>
      </w:r>
      <w:proofErr w:type="spellStart"/>
      <w:r>
        <w:t>części</w:t>
      </w:r>
      <w:proofErr w:type="spellEnd"/>
      <w:r>
        <w:t xml:space="preserve">: </w:t>
      </w:r>
    </w:p>
    <w:p w14:paraId="27886BF5" w14:textId="77777777" w:rsidR="00635AE7" w:rsidRDefault="00635AE7" w:rsidP="00635AE7">
      <w:pPr>
        <w:pStyle w:val="NormalnyWeb"/>
        <w:numPr>
          <w:ilvl w:val="0"/>
          <w:numId w:val="6"/>
        </w:numPr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t xml:space="preserve"> </w:t>
      </w:r>
      <w:r>
        <w:rPr>
          <w:rFonts w:ascii="Symbol"/>
        </w:rPr>
        <w:t> </w:t>
      </w:r>
      <w:r>
        <w:t xml:space="preserve">praktycznej oceny techniki badania, </w:t>
      </w:r>
    </w:p>
    <w:p w14:paraId="37A26547" w14:textId="77777777" w:rsidR="00635AE7" w:rsidRDefault="00635AE7" w:rsidP="00635AE7">
      <w:pPr>
        <w:pStyle w:val="NormalnyWeb"/>
        <w:numPr>
          <w:ilvl w:val="0"/>
          <w:numId w:val="6"/>
        </w:numPr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t xml:space="preserve"> </w:t>
      </w:r>
      <w:r>
        <w:rPr>
          <w:rFonts w:ascii="Symbol"/>
        </w:rPr>
        <w:t> </w:t>
      </w:r>
      <w:r>
        <w:t xml:space="preserve">interpretacji </w:t>
      </w:r>
      <w:proofErr w:type="spellStart"/>
      <w:r>
        <w:t>obrazów</w:t>
      </w:r>
      <w:proofErr w:type="spellEnd"/>
      <w:r>
        <w:t xml:space="preserve"> endoskopowych, </w:t>
      </w:r>
    </w:p>
    <w:p w14:paraId="6C143560" w14:textId="77777777" w:rsidR="00635AE7" w:rsidRDefault="00635AE7" w:rsidP="00635AE7">
      <w:pPr>
        <w:pStyle w:val="NormalnyWeb"/>
        <w:numPr>
          <w:ilvl w:val="0"/>
          <w:numId w:val="6"/>
        </w:numPr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t xml:space="preserve"> </w:t>
      </w:r>
      <w:r>
        <w:rPr>
          <w:rFonts w:ascii="Symbol"/>
        </w:rPr>
        <w:t> </w:t>
      </w:r>
      <w:r>
        <w:t xml:space="preserve">egzaminu ustnego (egzamin teoretyczny) z </w:t>
      </w:r>
      <w:proofErr w:type="spellStart"/>
      <w:r>
        <w:t>zagadnien</w:t>
      </w:r>
      <w:proofErr w:type="spellEnd"/>
      <w:r>
        <w:t xml:space="preserve">́ wymienionych w </w:t>
      </w:r>
      <w:proofErr w:type="spellStart"/>
      <w:r>
        <w:t>załączniku</w:t>
      </w:r>
      <w:proofErr w:type="spellEnd"/>
      <w:r>
        <w:t xml:space="preserve"> 6. </w:t>
      </w:r>
    </w:p>
    <w:p w14:paraId="5E5082E2" w14:textId="77777777" w:rsidR="00635AE7" w:rsidRDefault="00635AE7" w:rsidP="00635AE7">
      <w:pPr>
        <w:pStyle w:val="NormalnyWeb"/>
        <w:numPr>
          <w:ilvl w:val="0"/>
          <w:numId w:val="7"/>
        </w:numPr>
      </w:pPr>
      <w:r>
        <w:lastRenderedPageBreak/>
        <w:t xml:space="preserve">Skład Komisji Egzaminacyjnej oraz miejsce i </w:t>
      </w:r>
      <w:proofErr w:type="spellStart"/>
      <w:r>
        <w:t>date</w:t>
      </w:r>
      <w:proofErr w:type="spellEnd"/>
      <w:r>
        <w:t xml:space="preserve">̨ egzaminu ustala Prezydium </w:t>
      </w:r>
      <w:proofErr w:type="spellStart"/>
      <w:r>
        <w:t>Zarządu</w:t>
      </w:r>
      <w:proofErr w:type="spellEnd"/>
      <w:r>
        <w:t xml:space="preserve"> </w:t>
      </w:r>
      <w:proofErr w:type="spellStart"/>
      <w:r>
        <w:t>Głównego</w:t>
      </w:r>
      <w:proofErr w:type="spellEnd"/>
      <w:r>
        <w:t xml:space="preserve"> PTG-E. W składzie Komisji powinna </w:t>
      </w:r>
      <w:proofErr w:type="spellStart"/>
      <w:r>
        <w:t>byc</w:t>
      </w:r>
      <w:proofErr w:type="spellEnd"/>
      <w:r>
        <w:t xml:space="preserve">́ jedna osoba z </w:t>
      </w:r>
      <w:proofErr w:type="spellStart"/>
      <w:r>
        <w:t>ośrodka</w:t>
      </w:r>
      <w:proofErr w:type="spellEnd"/>
      <w:r>
        <w:t xml:space="preserve"> </w:t>
      </w:r>
      <w:proofErr w:type="spellStart"/>
      <w:r>
        <w:t>organizującego</w:t>
      </w:r>
      <w:proofErr w:type="spellEnd"/>
      <w:r>
        <w:t xml:space="preserve"> egzamin oraz dwie osoby wyznaczone przez </w:t>
      </w:r>
      <w:proofErr w:type="spellStart"/>
      <w:r>
        <w:t>Zarząd</w:t>
      </w:r>
      <w:proofErr w:type="spellEnd"/>
      <w:r>
        <w:t xml:space="preserve"> </w:t>
      </w:r>
      <w:proofErr w:type="spellStart"/>
      <w:r>
        <w:t>Główny</w:t>
      </w:r>
      <w:proofErr w:type="spellEnd"/>
      <w:r>
        <w:t xml:space="preserve">. </w:t>
      </w:r>
    </w:p>
    <w:p w14:paraId="51B9FE3A" w14:textId="77777777" w:rsidR="00635AE7" w:rsidRDefault="00635AE7" w:rsidP="00635AE7">
      <w:pPr>
        <w:pStyle w:val="NormalnyWeb"/>
        <w:numPr>
          <w:ilvl w:val="0"/>
          <w:numId w:val="7"/>
        </w:numPr>
      </w:pPr>
      <w:r>
        <w:t xml:space="preserve">Egzaminy </w:t>
      </w:r>
      <w:proofErr w:type="spellStart"/>
      <w:r>
        <w:t>będa</w:t>
      </w:r>
      <w:proofErr w:type="spellEnd"/>
      <w:r>
        <w:t xml:space="preserve">̨ przeprowadzane w </w:t>
      </w:r>
      <w:proofErr w:type="spellStart"/>
      <w:r>
        <w:t>ośrodkach</w:t>
      </w:r>
      <w:proofErr w:type="spellEnd"/>
      <w:r>
        <w:t xml:space="preserve">, </w:t>
      </w:r>
      <w:proofErr w:type="spellStart"/>
      <w:r>
        <w:t>których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̨ ustala </w:t>
      </w:r>
      <w:proofErr w:type="spellStart"/>
      <w:r>
        <w:t>Zarząd</w:t>
      </w:r>
      <w:proofErr w:type="spellEnd"/>
      <w:r>
        <w:t xml:space="preserve"> </w:t>
      </w:r>
      <w:proofErr w:type="spellStart"/>
      <w:r>
        <w:t>Główny</w:t>
      </w:r>
      <w:proofErr w:type="spellEnd"/>
      <w:r>
        <w:t xml:space="preserve">. Warunki wpisu na </w:t>
      </w:r>
      <w:proofErr w:type="spellStart"/>
      <w:r>
        <w:t>liste</w:t>
      </w:r>
      <w:proofErr w:type="spellEnd"/>
      <w:r>
        <w:t xml:space="preserve">̨ </w:t>
      </w:r>
      <w:proofErr w:type="spellStart"/>
      <w:r>
        <w:t>ośrodków</w:t>
      </w:r>
      <w:proofErr w:type="spellEnd"/>
      <w:r>
        <w:t xml:space="preserve"> </w:t>
      </w:r>
      <w:proofErr w:type="spellStart"/>
      <w:r>
        <w:t>określa</w:t>
      </w:r>
      <w:proofErr w:type="spellEnd"/>
      <w:r>
        <w:t xml:space="preserve"> </w:t>
      </w:r>
      <w:proofErr w:type="spellStart"/>
      <w:r>
        <w:t>załącznik</w:t>
      </w:r>
      <w:proofErr w:type="spellEnd"/>
      <w:r>
        <w:t xml:space="preserve"> 7. </w:t>
      </w:r>
    </w:p>
    <w:p w14:paraId="675AE703" w14:textId="4EAF59E6" w:rsidR="00635AE7" w:rsidRDefault="00635AE7" w:rsidP="00635AE7">
      <w:pPr>
        <w:pStyle w:val="NormalnyWeb"/>
        <w:ind w:left="720"/>
        <w:jc w:val="center"/>
      </w:pPr>
      <w:r>
        <w:t>§7</w:t>
      </w:r>
    </w:p>
    <w:p w14:paraId="255D462B" w14:textId="77777777" w:rsidR="00635AE7" w:rsidRDefault="00635AE7" w:rsidP="00635AE7">
      <w:pPr>
        <w:pStyle w:val="NormalnyWeb"/>
      </w:pPr>
      <w:r>
        <w:t xml:space="preserve">1. W przypadku opublikowania </w:t>
      </w:r>
      <w:proofErr w:type="spellStart"/>
      <w:r>
        <w:t>rozporządzenia</w:t>
      </w:r>
      <w:proofErr w:type="spellEnd"/>
      <w:r>
        <w:t xml:space="preserve"> Ministra Zdrowia w sprawie </w:t>
      </w:r>
      <w:proofErr w:type="spellStart"/>
      <w:r>
        <w:t>umiejętności</w:t>
      </w:r>
      <w:proofErr w:type="spellEnd"/>
      <w:r>
        <w:t xml:space="preserve"> zapisy niniejszej uchwały </w:t>
      </w:r>
      <w:proofErr w:type="spellStart"/>
      <w:r>
        <w:t>moga</w:t>
      </w:r>
      <w:proofErr w:type="spellEnd"/>
      <w:r>
        <w:t xml:space="preserve">̨ ulec zmianie stosownie do </w:t>
      </w:r>
      <w:proofErr w:type="spellStart"/>
      <w:r>
        <w:t>przepisów</w:t>
      </w:r>
      <w:proofErr w:type="spellEnd"/>
      <w:r>
        <w:t xml:space="preserve"> tego </w:t>
      </w:r>
      <w:proofErr w:type="spellStart"/>
      <w:r>
        <w:t>rozporządzenia</w:t>
      </w:r>
      <w:proofErr w:type="spellEnd"/>
      <w:r>
        <w:t xml:space="preserve">. </w:t>
      </w:r>
    </w:p>
    <w:p w14:paraId="06599E91" w14:textId="38189E4D" w:rsidR="00635AE7" w:rsidRDefault="00635AE7" w:rsidP="00635AE7">
      <w:pPr>
        <w:pStyle w:val="NormalnyWeb"/>
        <w:jc w:val="center"/>
      </w:pPr>
      <w:r>
        <w:t>§8</w:t>
      </w:r>
    </w:p>
    <w:p w14:paraId="3724C3F8" w14:textId="77777777" w:rsidR="00635AE7" w:rsidRDefault="00635AE7" w:rsidP="00635AE7">
      <w:pPr>
        <w:pStyle w:val="NormalnyWeb"/>
        <w:numPr>
          <w:ilvl w:val="0"/>
          <w:numId w:val="8"/>
        </w:numPr>
      </w:pPr>
      <w:r>
        <w:t xml:space="preserve">Uchwała </w:t>
      </w:r>
      <w:proofErr w:type="spellStart"/>
      <w:r>
        <w:t>obowiązuje</w:t>
      </w:r>
      <w:proofErr w:type="spellEnd"/>
      <w:r>
        <w:t xml:space="preserve"> od daty </w:t>
      </w:r>
      <w:proofErr w:type="spellStart"/>
      <w:r>
        <w:t>podjęcia</w:t>
      </w:r>
      <w:proofErr w:type="spellEnd"/>
      <w:r>
        <w:t xml:space="preserve">. </w:t>
      </w:r>
    </w:p>
    <w:p w14:paraId="187EC9C7" w14:textId="77777777" w:rsidR="00635AE7" w:rsidRDefault="00635AE7" w:rsidP="00635AE7">
      <w:pPr>
        <w:pStyle w:val="NormalnyWeb"/>
        <w:numPr>
          <w:ilvl w:val="0"/>
          <w:numId w:val="8"/>
        </w:numPr>
      </w:pPr>
      <w:r>
        <w:t xml:space="preserve">Certyfikaty wydane na podstawie poprzednich uchwał </w:t>
      </w:r>
      <w:proofErr w:type="spellStart"/>
      <w:r>
        <w:t>Zarządu</w:t>
      </w:r>
      <w:proofErr w:type="spellEnd"/>
      <w:r>
        <w:t xml:space="preserve"> </w:t>
      </w:r>
      <w:proofErr w:type="spellStart"/>
      <w:r>
        <w:t>Głównego</w:t>
      </w:r>
      <w:proofErr w:type="spellEnd"/>
      <w:r>
        <w:t xml:space="preserve"> PTG-E </w:t>
      </w:r>
    </w:p>
    <w:p w14:paraId="530F921C" w14:textId="77777777" w:rsidR="00635AE7" w:rsidRDefault="00635AE7" w:rsidP="00635AE7">
      <w:pPr>
        <w:pStyle w:val="NormalnyWeb"/>
        <w:ind w:left="720"/>
      </w:pPr>
      <w:r>
        <w:t xml:space="preserve">kadencji 2004-2006 </w:t>
      </w:r>
      <w:proofErr w:type="spellStart"/>
      <w:r>
        <w:t>zachowuja</w:t>
      </w:r>
      <w:proofErr w:type="spellEnd"/>
      <w:r>
        <w:t xml:space="preserve">̨ </w:t>
      </w:r>
      <w:proofErr w:type="spellStart"/>
      <w:r>
        <w:t>ważnośc</w:t>
      </w:r>
      <w:proofErr w:type="spellEnd"/>
      <w:r>
        <w:t xml:space="preserve">́. </w:t>
      </w:r>
    </w:p>
    <w:p w14:paraId="17652C91" w14:textId="77777777" w:rsidR="00635AE7" w:rsidRDefault="00635AE7" w:rsidP="00635AE7">
      <w:pPr>
        <w:pStyle w:val="NormalnyWeb"/>
        <w:numPr>
          <w:ilvl w:val="0"/>
          <w:numId w:val="8"/>
        </w:numPr>
      </w:pPr>
      <w:proofErr w:type="spellStart"/>
      <w:r>
        <w:t>Traca</w:t>
      </w:r>
      <w:proofErr w:type="spellEnd"/>
      <w:r>
        <w:t xml:space="preserve">̨ moc uchwały </w:t>
      </w:r>
      <w:proofErr w:type="spellStart"/>
      <w:r>
        <w:t>Zarządu</w:t>
      </w:r>
      <w:proofErr w:type="spellEnd"/>
      <w:r>
        <w:t xml:space="preserve"> z kadencji 2004 - 2006 </w:t>
      </w:r>
      <w:proofErr w:type="spellStart"/>
      <w:r>
        <w:t>dotyczące</w:t>
      </w:r>
      <w:proofErr w:type="spellEnd"/>
      <w:r>
        <w:t xml:space="preserve"> Dyplomu </w:t>
      </w:r>
      <w:proofErr w:type="spellStart"/>
      <w:r>
        <w:t>Umiejętności</w:t>
      </w:r>
      <w:proofErr w:type="spellEnd"/>
      <w:r>
        <w:t xml:space="preserve">. </w:t>
      </w:r>
    </w:p>
    <w:p w14:paraId="0C543D33" w14:textId="77777777" w:rsidR="00201AA8" w:rsidRDefault="00201AA8"/>
    <w:sectPr w:rsidR="00201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832"/>
    <w:multiLevelType w:val="multilevel"/>
    <w:tmpl w:val="71CE6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E49C1"/>
    <w:multiLevelType w:val="multilevel"/>
    <w:tmpl w:val="5CB0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E3B98"/>
    <w:multiLevelType w:val="multilevel"/>
    <w:tmpl w:val="0958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4C59D1"/>
    <w:multiLevelType w:val="multilevel"/>
    <w:tmpl w:val="DAC431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4D0730"/>
    <w:multiLevelType w:val="multilevel"/>
    <w:tmpl w:val="BDD2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9843F5"/>
    <w:multiLevelType w:val="multilevel"/>
    <w:tmpl w:val="B480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53670B"/>
    <w:multiLevelType w:val="multilevel"/>
    <w:tmpl w:val="95E03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060213"/>
    <w:multiLevelType w:val="multilevel"/>
    <w:tmpl w:val="91E22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E7"/>
    <w:rsid w:val="00201AA8"/>
    <w:rsid w:val="0063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6B357A"/>
  <w15:chartTrackingRefBased/>
  <w15:docId w15:val="{DB6355EB-CB60-EF49-8EDD-26A74296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5A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290</Words>
  <Characters>5340</Characters>
  <Application>Microsoft Office Word</Application>
  <DocSecurity>0</DocSecurity>
  <Lines>82</Lines>
  <Paragraphs>52</Paragraphs>
  <ScaleCrop>false</ScaleCrop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Romańczyk</dc:creator>
  <cp:keywords/>
  <dc:description/>
  <cp:lastModifiedBy>Marcin Romańczyk</cp:lastModifiedBy>
  <cp:revision>1</cp:revision>
  <dcterms:created xsi:type="dcterms:W3CDTF">2022-01-19T12:07:00Z</dcterms:created>
  <dcterms:modified xsi:type="dcterms:W3CDTF">2022-01-19T12:21:00Z</dcterms:modified>
</cp:coreProperties>
</file>